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C25FA" w14:textId="69648491" w:rsidR="00EA39F2" w:rsidRPr="008318BD" w:rsidRDefault="005E0EE8" w:rsidP="008318BD">
      <w:pPr>
        <w:jc w:val="center"/>
        <w:rPr>
          <w:b/>
          <w:bCs/>
          <w:u w:val="single"/>
        </w:rPr>
      </w:pPr>
      <w:r w:rsidRPr="008318BD">
        <w:rPr>
          <w:b/>
          <w:bCs/>
          <w:u w:val="single"/>
        </w:rPr>
        <w:t>Proposal form for nomination of officers for SWPLA 2020</w:t>
      </w:r>
    </w:p>
    <w:p w14:paraId="503E9EFE" w14:textId="0D665AD5" w:rsidR="005E0EE8" w:rsidRPr="008318BD" w:rsidRDefault="005E0EE8">
      <w:pPr>
        <w:rPr>
          <w:b/>
          <w:bCs/>
        </w:rPr>
      </w:pPr>
    </w:p>
    <w:p w14:paraId="2AB747B7" w14:textId="3DBF7B53" w:rsidR="005E0EE8" w:rsidRPr="008318BD" w:rsidRDefault="005E0EE8">
      <w:pPr>
        <w:rPr>
          <w:b/>
          <w:bCs/>
        </w:rPr>
      </w:pPr>
      <w:r w:rsidRPr="008318BD">
        <w:rPr>
          <w:b/>
          <w:bCs/>
        </w:rPr>
        <w:t>Officer</w:t>
      </w:r>
      <w:r w:rsidRPr="008318BD">
        <w:rPr>
          <w:b/>
          <w:bCs/>
        </w:rPr>
        <w:tab/>
      </w:r>
      <w:r w:rsidRPr="008318BD">
        <w:rPr>
          <w:b/>
          <w:bCs/>
        </w:rPr>
        <w:tab/>
      </w:r>
      <w:r w:rsidRPr="008318BD">
        <w:rPr>
          <w:b/>
          <w:bCs/>
        </w:rPr>
        <w:tab/>
      </w:r>
      <w:r w:rsidRPr="008318BD">
        <w:rPr>
          <w:b/>
          <w:bCs/>
        </w:rPr>
        <w:tab/>
        <w:t>Currently</w:t>
      </w:r>
      <w:r w:rsidRPr="008318BD">
        <w:rPr>
          <w:b/>
          <w:bCs/>
        </w:rPr>
        <w:tab/>
      </w:r>
      <w:r w:rsidRPr="008318BD">
        <w:rPr>
          <w:b/>
          <w:bCs/>
        </w:rPr>
        <w:tab/>
        <w:t>Proposal</w:t>
      </w:r>
      <w:r w:rsidRPr="008318BD">
        <w:rPr>
          <w:b/>
          <w:bCs/>
        </w:rPr>
        <w:tab/>
      </w:r>
      <w:r w:rsidRPr="008318BD">
        <w:rPr>
          <w:b/>
          <w:bCs/>
        </w:rPr>
        <w:tab/>
        <w:t>Proposer</w:t>
      </w:r>
      <w:r w:rsidRPr="008318BD">
        <w:rPr>
          <w:b/>
          <w:bCs/>
        </w:rPr>
        <w:tab/>
        <w:t>Seconder</w:t>
      </w:r>
    </w:p>
    <w:p w14:paraId="0A745875" w14:textId="2C724883" w:rsidR="005E0EE8" w:rsidRDefault="005E0EE8"/>
    <w:p w14:paraId="26D65219" w14:textId="75EAE4E8" w:rsidR="005E0EE8" w:rsidRDefault="005E0EE8" w:rsidP="005E0EE8">
      <w:pPr>
        <w:rPr>
          <w:rFonts w:ascii="Arial" w:hAnsi="Arial" w:cs="Arial"/>
          <w:bCs/>
        </w:rPr>
      </w:pPr>
      <w:r>
        <w:rPr>
          <w:rFonts w:ascii="Arial" w:hAnsi="Arial" w:cs="Arial"/>
          <w:bCs/>
        </w:rPr>
        <w:t>President</w:t>
      </w:r>
      <w:r>
        <w:rPr>
          <w:rFonts w:ascii="Arial" w:hAnsi="Arial" w:cs="Arial"/>
          <w:bCs/>
        </w:rPr>
        <w:tab/>
      </w:r>
      <w:r>
        <w:rPr>
          <w:rFonts w:ascii="Arial" w:hAnsi="Arial" w:cs="Arial"/>
          <w:bCs/>
        </w:rPr>
        <w:tab/>
      </w:r>
      <w:r>
        <w:rPr>
          <w:rFonts w:ascii="Arial" w:hAnsi="Arial" w:cs="Arial"/>
          <w:bCs/>
        </w:rPr>
        <w:tab/>
        <w:t>vacant was Roy Day</w:t>
      </w:r>
    </w:p>
    <w:p w14:paraId="6E5004BD" w14:textId="4F5C9C9B" w:rsidR="005E0EE8" w:rsidRDefault="005E0EE8" w:rsidP="005E0EE8">
      <w:pPr>
        <w:rPr>
          <w:rFonts w:ascii="Arial" w:hAnsi="Arial" w:cs="Arial"/>
          <w:bCs/>
        </w:rPr>
      </w:pPr>
      <w:r w:rsidRPr="005E0EE8">
        <w:rPr>
          <w:rFonts w:ascii="Arial" w:hAnsi="Arial" w:cs="Arial"/>
          <w:bCs/>
        </w:rPr>
        <w:t>Chairperson</w:t>
      </w:r>
      <w:r>
        <w:rPr>
          <w:rFonts w:ascii="Arial" w:hAnsi="Arial" w:cs="Arial"/>
          <w:bCs/>
        </w:rPr>
        <w:tab/>
      </w:r>
      <w:r>
        <w:rPr>
          <w:rFonts w:ascii="Arial" w:hAnsi="Arial" w:cs="Arial"/>
          <w:bCs/>
        </w:rPr>
        <w:tab/>
      </w:r>
      <w:r>
        <w:rPr>
          <w:rFonts w:ascii="Arial" w:hAnsi="Arial" w:cs="Arial"/>
          <w:bCs/>
        </w:rPr>
        <w:tab/>
        <w:t>Richard Parker</w:t>
      </w:r>
    </w:p>
    <w:p w14:paraId="190CBB4E" w14:textId="2EF0B7C2" w:rsidR="005E0EE8" w:rsidRDefault="005E0EE8" w:rsidP="005E0EE8">
      <w:pPr>
        <w:rPr>
          <w:rFonts w:ascii="Arial" w:hAnsi="Arial" w:cs="Arial"/>
          <w:bCs/>
        </w:rPr>
      </w:pPr>
      <w:r>
        <w:rPr>
          <w:rFonts w:ascii="Arial" w:hAnsi="Arial" w:cs="Arial"/>
          <w:bCs/>
        </w:rPr>
        <w:t>Secretary</w:t>
      </w:r>
      <w:r>
        <w:rPr>
          <w:rFonts w:ascii="Arial" w:hAnsi="Arial" w:cs="Arial"/>
          <w:bCs/>
        </w:rPr>
        <w:tab/>
      </w:r>
      <w:r>
        <w:rPr>
          <w:rFonts w:ascii="Arial" w:hAnsi="Arial" w:cs="Arial"/>
          <w:bCs/>
        </w:rPr>
        <w:tab/>
      </w:r>
      <w:r>
        <w:rPr>
          <w:rFonts w:ascii="Arial" w:hAnsi="Arial" w:cs="Arial"/>
          <w:bCs/>
        </w:rPr>
        <w:tab/>
        <w:t>Kevin Green</w:t>
      </w:r>
    </w:p>
    <w:p w14:paraId="13832A00" w14:textId="63C651F6" w:rsidR="005E0EE8" w:rsidRDefault="005E0EE8" w:rsidP="005E0EE8">
      <w:pPr>
        <w:rPr>
          <w:rFonts w:ascii="Arial" w:hAnsi="Arial" w:cs="Arial"/>
          <w:bCs/>
        </w:rPr>
      </w:pPr>
      <w:r>
        <w:rPr>
          <w:rFonts w:ascii="Arial" w:hAnsi="Arial" w:cs="Arial"/>
          <w:bCs/>
        </w:rPr>
        <w:t>Treasurer</w:t>
      </w:r>
      <w:r>
        <w:rPr>
          <w:rFonts w:ascii="Arial" w:hAnsi="Arial" w:cs="Arial"/>
          <w:bCs/>
        </w:rPr>
        <w:tab/>
      </w:r>
      <w:r>
        <w:rPr>
          <w:rFonts w:ascii="Arial" w:hAnsi="Arial" w:cs="Arial"/>
          <w:bCs/>
        </w:rPr>
        <w:tab/>
      </w:r>
      <w:r>
        <w:rPr>
          <w:rFonts w:ascii="Arial" w:hAnsi="Arial" w:cs="Arial"/>
          <w:bCs/>
        </w:rPr>
        <w:tab/>
        <w:t xml:space="preserve">Drew </w:t>
      </w:r>
      <w:proofErr w:type="spellStart"/>
      <w:r>
        <w:rPr>
          <w:rFonts w:ascii="Arial" w:hAnsi="Arial" w:cs="Arial"/>
          <w:bCs/>
        </w:rPr>
        <w:t>Fackrell</w:t>
      </w:r>
      <w:proofErr w:type="spellEnd"/>
    </w:p>
    <w:p w14:paraId="0699EAAC" w14:textId="4A4324F5" w:rsidR="005E0EE8" w:rsidRDefault="005E0EE8" w:rsidP="005E0EE8">
      <w:pPr>
        <w:rPr>
          <w:rFonts w:ascii="Arial" w:hAnsi="Arial" w:cs="Arial"/>
          <w:bCs/>
        </w:rPr>
      </w:pPr>
      <w:r>
        <w:rPr>
          <w:rFonts w:ascii="Arial" w:hAnsi="Arial" w:cs="Arial"/>
          <w:bCs/>
        </w:rPr>
        <w:t>Media</w:t>
      </w:r>
      <w:r>
        <w:rPr>
          <w:rFonts w:ascii="Arial" w:hAnsi="Arial" w:cs="Arial"/>
          <w:bCs/>
        </w:rPr>
        <w:tab/>
      </w:r>
      <w:r>
        <w:rPr>
          <w:rFonts w:ascii="Arial" w:hAnsi="Arial" w:cs="Arial"/>
          <w:bCs/>
        </w:rPr>
        <w:tab/>
      </w:r>
      <w:r>
        <w:rPr>
          <w:rFonts w:ascii="Arial" w:hAnsi="Arial" w:cs="Arial"/>
          <w:bCs/>
        </w:rPr>
        <w:tab/>
      </w:r>
      <w:r>
        <w:rPr>
          <w:rFonts w:ascii="Arial" w:hAnsi="Arial" w:cs="Arial"/>
          <w:bCs/>
        </w:rPr>
        <w:tab/>
        <w:t>Matthew Parker</w:t>
      </w:r>
    </w:p>
    <w:p w14:paraId="09E1011A" w14:textId="0CED95A3" w:rsidR="005E0EE8" w:rsidRDefault="005E0EE8" w:rsidP="005E0EE8">
      <w:pPr>
        <w:rPr>
          <w:rFonts w:ascii="Arial" w:hAnsi="Arial" w:cs="Arial"/>
          <w:bCs/>
        </w:rPr>
      </w:pPr>
      <w:r>
        <w:rPr>
          <w:rFonts w:ascii="Arial" w:hAnsi="Arial" w:cs="Arial"/>
          <w:bCs/>
        </w:rPr>
        <w:t>Coaching</w:t>
      </w:r>
      <w:r>
        <w:rPr>
          <w:rFonts w:ascii="Arial" w:hAnsi="Arial" w:cs="Arial"/>
          <w:bCs/>
        </w:rPr>
        <w:tab/>
      </w:r>
      <w:r>
        <w:rPr>
          <w:rFonts w:ascii="Arial" w:hAnsi="Arial" w:cs="Arial"/>
          <w:bCs/>
        </w:rPr>
        <w:tab/>
      </w:r>
      <w:r>
        <w:rPr>
          <w:rFonts w:ascii="Arial" w:hAnsi="Arial" w:cs="Arial"/>
          <w:bCs/>
        </w:rPr>
        <w:tab/>
        <w:t>Paul Rees</w:t>
      </w:r>
    </w:p>
    <w:p w14:paraId="36A14F13" w14:textId="11923E66" w:rsidR="005E0EE8" w:rsidRDefault="005E0EE8" w:rsidP="005E0EE8">
      <w:pPr>
        <w:rPr>
          <w:rFonts w:ascii="Arial" w:hAnsi="Arial" w:cs="Arial"/>
          <w:bCs/>
        </w:rPr>
      </w:pPr>
      <w:r>
        <w:rPr>
          <w:rFonts w:ascii="Arial" w:hAnsi="Arial" w:cs="Arial"/>
          <w:bCs/>
        </w:rPr>
        <w:t>Equipment records</w:t>
      </w:r>
      <w:r>
        <w:rPr>
          <w:rFonts w:ascii="Arial" w:hAnsi="Arial" w:cs="Arial"/>
          <w:bCs/>
        </w:rPr>
        <w:tab/>
      </w:r>
      <w:r>
        <w:rPr>
          <w:rFonts w:ascii="Arial" w:hAnsi="Arial" w:cs="Arial"/>
          <w:bCs/>
        </w:rPr>
        <w:tab/>
        <w:t>Kevin Green</w:t>
      </w:r>
    </w:p>
    <w:p w14:paraId="379E707B" w14:textId="32707AAA" w:rsidR="005E0EE8" w:rsidRDefault="005E0EE8" w:rsidP="005E0EE8">
      <w:pPr>
        <w:rPr>
          <w:rFonts w:ascii="Arial" w:hAnsi="Arial" w:cs="Arial"/>
          <w:bCs/>
        </w:rPr>
      </w:pPr>
      <w:r>
        <w:rPr>
          <w:rFonts w:ascii="Arial" w:hAnsi="Arial" w:cs="Arial"/>
          <w:bCs/>
        </w:rPr>
        <w:t>Records admin</w:t>
      </w:r>
      <w:r>
        <w:rPr>
          <w:rFonts w:ascii="Arial" w:hAnsi="Arial" w:cs="Arial"/>
          <w:bCs/>
        </w:rPr>
        <w:tab/>
      </w:r>
      <w:r>
        <w:rPr>
          <w:rFonts w:ascii="Arial" w:hAnsi="Arial" w:cs="Arial"/>
          <w:bCs/>
        </w:rPr>
        <w:tab/>
        <w:t>Alex Tosh</w:t>
      </w:r>
    </w:p>
    <w:p w14:paraId="7D672C96" w14:textId="201E9AA9" w:rsidR="005E0EE8" w:rsidRDefault="005E0EE8" w:rsidP="005E0EE8">
      <w:pPr>
        <w:rPr>
          <w:rFonts w:ascii="Arial" w:hAnsi="Arial" w:cs="Arial"/>
          <w:bCs/>
        </w:rPr>
      </w:pPr>
      <w:r>
        <w:rPr>
          <w:rFonts w:ascii="Arial" w:hAnsi="Arial" w:cs="Arial"/>
          <w:bCs/>
        </w:rPr>
        <w:t>Child protection</w:t>
      </w:r>
      <w:r>
        <w:rPr>
          <w:rFonts w:ascii="Arial" w:hAnsi="Arial" w:cs="Arial"/>
          <w:bCs/>
        </w:rPr>
        <w:tab/>
      </w:r>
      <w:r>
        <w:rPr>
          <w:rFonts w:ascii="Arial" w:hAnsi="Arial" w:cs="Arial"/>
          <w:bCs/>
        </w:rPr>
        <w:tab/>
        <w:t>Matthew Parker</w:t>
      </w:r>
    </w:p>
    <w:p w14:paraId="05F62342" w14:textId="51200322" w:rsidR="005E0EE8" w:rsidRDefault="005E0EE8" w:rsidP="005E0EE8">
      <w:pPr>
        <w:rPr>
          <w:rFonts w:ascii="Arial" w:hAnsi="Arial" w:cs="Arial"/>
          <w:bCs/>
        </w:rPr>
      </w:pPr>
      <w:r>
        <w:rPr>
          <w:rFonts w:ascii="Arial" w:hAnsi="Arial" w:cs="Arial"/>
          <w:bCs/>
        </w:rPr>
        <w:t xml:space="preserve">Competition secretary </w:t>
      </w:r>
      <w:r>
        <w:rPr>
          <w:rFonts w:ascii="Arial" w:hAnsi="Arial" w:cs="Arial"/>
          <w:bCs/>
        </w:rPr>
        <w:tab/>
        <w:t>Helen Toms</w:t>
      </w:r>
    </w:p>
    <w:p w14:paraId="384DFE12" w14:textId="2318C98A" w:rsidR="005E0EE8" w:rsidRDefault="005E0EE8" w:rsidP="005E0EE8">
      <w:pPr>
        <w:rPr>
          <w:rFonts w:ascii="Arial" w:hAnsi="Arial" w:cs="Arial"/>
          <w:bCs/>
        </w:rPr>
      </w:pPr>
    </w:p>
    <w:p w14:paraId="08F8742D" w14:textId="7AD1C6B4" w:rsidR="005E0EE8" w:rsidRPr="008318BD" w:rsidRDefault="005E0EE8" w:rsidP="005E0EE8">
      <w:pPr>
        <w:rPr>
          <w:rFonts w:ascii="Arial" w:hAnsi="Arial" w:cs="Arial"/>
          <w:b/>
        </w:rPr>
      </w:pPr>
      <w:r w:rsidRPr="008318BD">
        <w:rPr>
          <w:rFonts w:ascii="Arial" w:hAnsi="Arial" w:cs="Arial"/>
          <w:b/>
        </w:rPr>
        <w:t>County reps</w:t>
      </w:r>
    </w:p>
    <w:p w14:paraId="5CC0DFB9" w14:textId="542522F7" w:rsidR="005E0EE8" w:rsidRDefault="005E0EE8" w:rsidP="005E0EE8">
      <w:pPr>
        <w:rPr>
          <w:rFonts w:ascii="Arial" w:hAnsi="Arial" w:cs="Arial"/>
          <w:bCs/>
        </w:rPr>
      </w:pPr>
      <w:r>
        <w:rPr>
          <w:rFonts w:ascii="Arial" w:hAnsi="Arial" w:cs="Arial"/>
          <w:bCs/>
        </w:rPr>
        <w:t>Gloucestershire</w:t>
      </w:r>
      <w:r>
        <w:rPr>
          <w:rFonts w:ascii="Arial" w:hAnsi="Arial" w:cs="Arial"/>
          <w:bCs/>
        </w:rPr>
        <w:tab/>
      </w:r>
      <w:r>
        <w:rPr>
          <w:rFonts w:ascii="Arial" w:hAnsi="Arial" w:cs="Arial"/>
          <w:bCs/>
        </w:rPr>
        <w:tab/>
        <w:t>Paul Coke</w:t>
      </w:r>
    </w:p>
    <w:p w14:paraId="6A3AA22F" w14:textId="2FBB41FC" w:rsidR="005E0EE8" w:rsidRDefault="005E0EE8" w:rsidP="005E0EE8">
      <w:pPr>
        <w:rPr>
          <w:rFonts w:ascii="Arial" w:hAnsi="Arial" w:cs="Arial"/>
          <w:bCs/>
        </w:rPr>
      </w:pPr>
      <w:r>
        <w:rPr>
          <w:rFonts w:ascii="Arial" w:hAnsi="Arial" w:cs="Arial"/>
          <w:bCs/>
        </w:rPr>
        <w:t>Bristol/Avon</w:t>
      </w:r>
      <w:r>
        <w:rPr>
          <w:rFonts w:ascii="Arial" w:hAnsi="Arial" w:cs="Arial"/>
          <w:bCs/>
        </w:rPr>
        <w:tab/>
      </w:r>
      <w:r>
        <w:rPr>
          <w:rFonts w:ascii="Arial" w:hAnsi="Arial" w:cs="Arial"/>
          <w:bCs/>
        </w:rPr>
        <w:tab/>
      </w:r>
      <w:r>
        <w:rPr>
          <w:rFonts w:ascii="Arial" w:hAnsi="Arial" w:cs="Arial"/>
          <w:bCs/>
        </w:rPr>
        <w:tab/>
        <w:t xml:space="preserve">Drew </w:t>
      </w:r>
      <w:proofErr w:type="spellStart"/>
      <w:r>
        <w:rPr>
          <w:rFonts w:ascii="Arial" w:hAnsi="Arial" w:cs="Arial"/>
          <w:bCs/>
        </w:rPr>
        <w:t>Fackrell</w:t>
      </w:r>
      <w:proofErr w:type="spellEnd"/>
    </w:p>
    <w:p w14:paraId="570B45E1" w14:textId="3DDF3BBC" w:rsidR="005E0EE8" w:rsidRDefault="005E0EE8" w:rsidP="005E0EE8">
      <w:pPr>
        <w:rPr>
          <w:rFonts w:ascii="Arial" w:hAnsi="Arial" w:cs="Arial"/>
          <w:bCs/>
        </w:rPr>
      </w:pPr>
      <w:r>
        <w:rPr>
          <w:rFonts w:ascii="Arial" w:hAnsi="Arial" w:cs="Arial"/>
          <w:bCs/>
        </w:rPr>
        <w:t>Somerset</w:t>
      </w:r>
      <w:r>
        <w:rPr>
          <w:rFonts w:ascii="Arial" w:hAnsi="Arial" w:cs="Arial"/>
          <w:bCs/>
        </w:rPr>
        <w:tab/>
      </w:r>
      <w:r>
        <w:rPr>
          <w:rFonts w:ascii="Arial" w:hAnsi="Arial" w:cs="Arial"/>
          <w:bCs/>
        </w:rPr>
        <w:tab/>
      </w:r>
      <w:r>
        <w:rPr>
          <w:rFonts w:ascii="Arial" w:hAnsi="Arial" w:cs="Arial"/>
          <w:bCs/>
        </w:rPr>
        <w:tab/>
        <w:t xml:space="preserve">Gary </w:t>
      </w:r>
      <w:proofErr w:type="spellStart"/>
      <w:r>
        <w:rPr>
          <w:rFonts w:ascii="Arial" w:hAnsi="Arial" w:cs="Arial"/>
          <w:bCs/>
        </w:rPr>
        <w:t>Prater</w:t>
      </w:r>
      <w:proofErr w:type="spellEnd"/>
    </w:p>
    <w:p w14:paraId="4478FA13" w14:textId="7804EDA2" w:rsidR="005E0EE8" w:rsidRDefault="005E0EE8" w:rsidP="005E0EE8">
      <w:pPr>
        <w:rPr>
          <w:rFonts w:ascii="Arial" w:hAnsi="Arial" w:cs="Arial"/>
          <w:bCs/>
        </w:rPr>
      </w:pPr>
      <w:r>
        <w:rPr>
          <w:rFonts w:ascii="Arial" w:hAnsi="Arial" w:cs="Arial"/>
          <w:bCs/>
        </w:rPr>
        <w:t>Wiltshire</w:t>
      </w:r>
      <w:r>
        <w:rPr>
          <w:rFonts w:ascii="Arial" w:hAnsi="Arial" w:cs="Arial"/>
          <w:bCs/>
        </w:rPr>
        <w:tab/>
      </w:r>
      <w:r>
        <w:rPr>
          <w:rFonts w:ascii="Arial" w:hAnsi="Arial" w:cs="Arial"/>
          <w:bCs/>
        </w:rPr>
        <w:tab/>
      </w:r>
      <w:r>
        <w:rPr>
          <w:rFonts w:ascii="Arial" w:hAnsi="Arial" w:cs="Arial"/>
          <w:bCs/>
        </w:rPr>
        <w:tab/>
        <w:t xml:space="preserve">Charlotte </w:t>
      </w:r>
      <w:proofErr w:type="spellStart"/>
      <w:r>
        <w:rPr>
          <w:rFonts w:ascii="Arial" w:hAnsi="Arial" w:cs="Arial"/>
          <w:bCs/>
        </w:rPr>
        <w:t>Marillier</w:t>
      </w:r>
      <w:proofErr w:type="spellEnd"/>
    </w:p>
    <w:p w14:paraId="701D5B2E" w14:textId="7C67A3BF" w:rsidR="005E0EE8" w:rsidRDefault="008318BD" w:rsidP="005E0EE8">
      <w:pPr>
        <w:rPr>
          <w:rFonts w:ascii="Arial" w:hAnsi="Arial" w:cs="Arial"/>
          <w:bCs/>
        </w:rPr>
      </w:pPr>
      <w:r>
        <w:rPr>
          <w:rFonts w:ascii="Arial" w:hAnsi="Arial" w:cs="Arial"/>
          <w:bCs/>
        </w:rPr>
        <w:t>Dorset</w:t>
      </w:r>
      <w:r>
        <w:rPr>
          <w:rFonts w:ascii="Arial" w:hAnsi="Arial" w:cs="Arial"/>
          <w:bCs/>
        </w:rPr>
        <w:tab/>
      </w:r>
      <w:r>
        <w:rPr>
          <w:rFonts w:ascii="Arial" w:hAnsi="Arial" w:cs="Arial"/>
          <w:bCs/>
        </w:rPr>
        <w:tab/>
      </w:r>
      <w:r>
        <w:rPr>
          <w:rFonts w:ascii="Arial" w:hAnsi="Arial" w:cs="Arial"/>
          <w:bCs/>
        </w:rPr>
        <w:tab/>
      </w:r>
      <w:r>
        <w:rPr>
          <w:rFonts w:ascii="Arial" w:hAnsi="Arial" w:cs="Arial"/>
          <w:bCs/>
        </w:rPr>
        <w:tab/>
        <w:t>Paul Rees</w:t>
      </w:r>
    </w:p>
    <w:p w14:paraId="2F01D325" w14:textId="57A118A3" w:rsidR="008318BD" w:rsidRDefault="008318BD" w:rsidP="005E0EE8">
      <w:pPr>
        <w:rPr>
          <w:rFonts w:ascii="Arial" w:hAnsi="Arial" w:cs="Arial"/>
          <w:bCs/>
        </w:rPr>
      </w:pPr>
      <w:r>
        <w:rPr>
          <w:rFonts w:ascii="Arial" w:hAnsi="Arial" w:cs="Arial"/>
          <w:bCs/>
        </w:rPr>
        <w:t>Devon</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Mark </w:t>
      </w:r>
      <w:proofErr w:type="spellStart"/>
      <w:r>
        <w:rPr>
          <w:rFonts w:ascii="Arial" w:hAnsi="Arial" w:cs="Arial"/>
          <w:bCs/>
        </w:rPr>
        <w:t>Rattenberry</w:t>
      </w:r>
      <w:proofErr w:type="spellEnd"/>
    </w:p>
    <w:p w14:paraId="5A3B0BCA" w14:textId="69A98C6A" w:rsidR="008318BD" w:rsidRDefault="008318BD" w:rsidP="005E0EE8">
      <w:pPr>
        <w:rPr>
          <w:rFonts w:ascii="Arial" w:hAnsi="Arial" w:cs="Arial"/>
          <w:bCs/>
        </w:rPr>
      </w:pPr>
      <w:r>
        <w:rPr>
          <w:rFonts w:ascii="Arial" w:hAnsi="Arial" w:cs="Arial"/>
          <w:bCs/>
        </w:rPr>
        <w:t>Cornwall</w:t>
      </w:r>
      <w:r>
        <w:rPr>
          <w:rFonts w:ascii="Arial" w:hAnsi="Arial" w:cs="Arial"/>
          <w:bCs/>
        </w:rPr>
        <w:tab/>
      </w:r>
      <w:r>
        <w:rPr>
          <w:rFonts w:ascii="Arial" w:hAnsi="Arial" w:cs="Arial"/>
          <w:bCs/>
        </w:rPr>
        <w:tab/>
      </w:r>
      <w:r>
        <w:rPr>
          <w:rFonts w:ascii="Arial" w:hAnsi="Arial" w:cs="Arial"/>
          <w:bCs/>
        </w:rPr>
        <w:tab/>
        <w:t>Johnny Lawrence</w:t>
      </w:r>
    </w:p>
    <w:p w14:paraId="287CB3FF" w14:textId="53121048" w:rsidR="008318BD" w:rsidRDefault="008318BD" w:rsidP="005E0EE8">
      <w:pPr>
        <w:rPr>
          <w:rFonts w:ascii="Arial" w:hAnsi="Arial" w:cs="Arial"/>
          <w:bCs/>
        </w:rPr>
      </w:pPr>
    </w:p>
    <w:p w14:paraId="77078168" w14:textId="75FC5828" w:rsidR="008318BD" w:rsidRDefault="008318BD" w:rsidP="005E0EE8">
      <w:pPr>
        <w:rPr>
          <w:rFonts w:ascii="Arial" w:hAnsi="Arial" w:cs="Arial"/>
          <w:bCs/>
        </w:rPr>
      </w:pPr>
    </w:p>
    <w:p w14:paraId="6CCEED97" w14:textId="2B9B5653" w:rsidR="008318BD" w:rsidRDefault="008318BD" w:rsidP="005E0EE8">
      <w:pPr>
        <w:rPr>
          <w:rFonts w:ascii="Arial" w:hAnsi="Arial" w:cs="Arial"/>
          <w:bCs/>
        </w:rPr>
      </w:pPr>
      <w:r>
        <w:rPr>
          <w:rFonts w:ascii="Arial" w:hAnsi="Arial" w:cs="Arial"/>
          <w:bCs/>
        </w:rPr>
        <w:t>These are the current serving officers of the 2019 SWPLA committee.</w:t>
      </w:r>
    </w:p>
    <w:p w14:paraId="014B8539" w14:textId="494291BB" w:rsidR="008318BD" w:rsidRDefault="008318BD" w:rsidP="005E0EE8">
      <w:pPr>
        <w:rPr>
          <w:rFonts w:ascii="Arial" w:hAnsi="Arial" w:cs="Arial"/>
          <w:bCs/>
        </w:rPr>
      </w:pPr>
    </w:p>
    <w:p w14:paraId="19DD8B5A" w14:textId="446D7E7D" w:rsidR="008318BD" w:rsidRDefault="008318BD" w:rsidP="005E0EE8">
      <w:pPr>
        <w:rPr>
          <w:rFonts w:ascii="Arial" w:hAnsi="Arial" w:cs="Arial"/>
          <w:bCs/>
        </w:rPr>
      </w:pPr>
      <w:r>
        <w:rPr>
          <w:rFonts w:ascii="Arial" w:hAnsi="Arial" w:cs="Arial"/>
          <w:bCs/>
        </w:rPr>
        <w:t xml:space="preserve">Traditionally most of these officers continue unopposed in these positions however it is only right that if anyone would like to be considered for any of these positions for 2020, please can you reply to me </w:t>
      </w:r>
      <w:r>
        <w:rPr>
          <w:rFonts w:ascii="Arial" w:hAnsi="Arial" w:cs="Arial"/>
          <w:bCs/>
        </w:rPr>
        <w:tab/>
      </w:r>
      <w:hyperlink r:id="rId5" w:history="1">
        <w:r w:rsidRPr="00954473">
          <w:rPr>
            <w:rStyle w:val="Hyperlink"/>
            <w:rFonts w:ascii="Arial" w:hAnsi="Arial" w:cs="Arial"/>
            <w:bCs/>
          </w:rPr>
          <w:t>plref@btinternet.com</w:t>
        </w:r>
      </w:hyperlink>
      <w:r>
        <w:rPr>
          <w:rFonts w:ascii="Arial" w:hAnsi="Arial" w:cs="Arial"/>
          <w:bCs/>
        </w:rPr>
        <w:t xml:space="preserve"> </w:t>
      </w:r>
      <w:r w:rsidR="00A96357">
        <w:rPr>
          <w:rFonts w:ascii="Arial" w:hAnsi="Arial" w:cs="Arial"/>
          <w:bCs/>
        </w:rPr>
        <w:t>by Thursday 3</w:t>
      </w:r>
      <w:r w:rsidR="009045A1">
        <w:rPr>
          <w:rFonts w:ascii="Arial" w:hAnsi="Arial" w:cs="Arial"/>
          <w:bCs/>
        </w:rPr>
        <w:t>0 January</w:t>
      </w:r>
      <w:bookmarkStart w:id="0" w:name="_GoBack"/>
      <w:bookmarkEnd w:id="0"/>
      <w:r w:rsidR="007D661E">
        <w:rPr>
          <w:rFonts w:ascii="Arial" w:hAnsi="Arial" w:cs="Arial"/>
          <w:bCs/>
        </w:rPr>
        <w:t xml:space="preserve"> </w:t>
      </w:r>
      <w:r>
        <w:rPr>
          <w:rFonts w:ascii="Arial" w:hAnsi="Arial" w:cs="Arial"/>
          <w:bCs/>
        </w:rPr>
        <w:t>with your proposal and seconder making sure that the person you have proposed had agreed of course and if there are multiple applicants then there will be a vote amongst members present at the AGM.</w:t>
      </w:r>
    </w:p>
    <w:p w14:paraId="41DE2C9B" w14:textId="0361FF84" w:rsidR="008318BD" w:rsidRDefault="008318BD" w:rsidP="005E0EE8">
      <w:pPr>
        <w:rPr>
          <w:rFonts w:ascii="Arial" w:hAnsi="Arial" w:cs="Arial"/>
          <w:bCs/>
        </w:rPr>
      </w:pPr>
    </w:p>
    <w:p w14:paraId="6194302F" w14:textId="3A1D75C4" w:rsidR="008318BD" w:rsidRDefault="008318BD" w:rsidP="005E0EE8">
      <w:pPr>
        <w:rPr>
          <w:rFonts w:ascii="Arial" w:hAnsi="Arial" w:cs="Arial"/>
          <w:bCs/>
        </w:rPr>
      </w:pPr>
      <w:r>
        <w:rPr>
          <w:rFonts w:ascii="Arial" w:hAnsi="Arial" w:cs="Arial"/>
          <w:bCs/>
        </w:rPr>
        <w:t>Regards</w:t>
      </w:r>
    </w:p>
    <w:p w14:paraId="173BACEF" w14:textId="6766004C" w:rsidR="008318BD" w:rsidRDefault="008318BD" w:rsidP="005E0EE8">
      <w:pPr>
        <w:rPr>
          <w:rFonts w:ascii="Arial" w:hAnsi="Arial" w:cs="Arial"/>
          <w:bCs/>
        </w:rPr>
      </w:pPr>
    </w:p>
    <w:p w14:paraId="4F265BA5" w14:textId="05CBA02E" w:rsidR="008318BD" w:rsidRDefault="008318BD" w:rsidP="005E0EE8">
      <w:pPr>
        <w:rPr>
          <w:rFonts w:ascii="Arial" w:hAnsi="Arial" w:cs="Arial"/>
          <w:bCs/>
        </w:rPr>
      </w:pPr>
      <w:r>
        <w:rPr>
          <w:rFonts w:ascii="Arial" w:hAnsi="Arial" w:cs="Arial"/>
          <w:bCs/>
        </w:rPr>
        <w:t>Kevin Green</w:t>
      </w:r>
    </w:p>
    <w:p w14:paraId="6FCCC96B" w14:textId="1E57FD5E" w:rsidR="00B3650C" w:rsidRDefault="00B3650C" w:rsidP="005E0EE8">
      <w:pPr>
        <w:rPr>
          <w:rFonts w:ascii="Arial" w:hAnsi="Arial" w:cs="Arial"/>
          <w:bCs/>
        </w:rPr>
      </w:pPr>
    </w:p>
    <w:p w14:paraId="309FBD6A" w14:textId="7B32632C" w:rsidR="00B3650C" w:rsidRDefault="00B3650C" w:rsidP="005E0EE8">
      <w:pPr>
        <w:rPr>
          <w:rFonts w:ascii="Arial" w:hAnsi="Arial" w:cs="Arial"/>
          <w:bCs/>
        </w:rPr>
      </w:pPr>
    </w:p>
    <w:p w14:paraId="57137CC1" w14:textId="21A5D600" w:rsidR="00B3650C" w:rsidRDefault="00B3650C" w:rsidP="005E0EE8">
      <w:pPr>
        <w:rPr>
          <w:rFonts w:ascii="Arial" w:hAnsi="Arial" w:cs="Arial"/>
          <w:bCs/>
        </w:rPr>
      </w:pPr>
    </w:p>
    <w:p w14:paraId="720F8853" w14:textId="58EDDF8C" w:rsidR="00B3650C" w:rsidRDefault="00B3650C" w:rsidP="005E0EE8">
      <w:pPr>
        <w:rPr>
          <w:rFonts w:ascii="Arial" w:hAnsi="Arial" w:cs="Arial"/>
          <w:bCs/>
        </w:rPr>
      </w:pPr>
    </w:p>
    <w:p w14:paraId="38A5E064" w14:textId="4E9E30B2" w:rsidR="00B3650C" w:rsidRDefault="00B3650C" w:rsidP="005E0EE8">
      <w:pPr>
        <w:rPr>
          <w:rFonts w:ascii="Arial" w:hAnsi="Arial" w:cs="Arial"/>
          <w:bCs/>
        </w:rPr>
      </w:pPr>
    </w:p>
    <w:p w14:paraId="25BF0ABC" w14:textId="2D0BA19E" w:rsidR="00B3650C" w:rsidRDefault="00B3650C" w:rsidP="005E0EE8">
      <w:pPr>
        <w:rPr>
          <w:rFonts w:ascii="Arial" w:hAnsi="Arial" w:cs="Arial"/>
          <w:bCs/>
        </w:rPr>
      </w:pPr>
    </w:p>
    <w:p w14:paraId="324403A4" w14:textId="764C6ADD" w:rsidR="00B3650C" w:rsidRDefault="00B3650C" w:rsidP="005E0EE8">
      <w:pPr>
        <w:rPr>
          <w:rFonts w:ascii="Arial" w:hAnsi="Arial" w:cs="Arial"/>
          <w:bCs/>
        </w:rPr>
      </w:pPr>
    </w:p>
    <w:p w14:paraId="6CAC9AA4" w14:textId="34B5773F" w:rsidR="00B3650C" w:rsidRDefault="00B3650C" w:rsidP="005E0EE8">
      <w:pPr>
        <w:rPr>
          <w:rFonts w:ascii="Arial" w:hAnsi="Arial" w:cs="Arial"/>
          <w:bCs/>
        </w:rPr>
      </w:pPr>
    </w:p>
    <w:p w14:paraId="30AC747E" w14:textId="62FDDFFC" w:rsidR="00B3650C" w:rsidRDefault="00B3650C" w:rsidP="005E0EE8">
      <w:pPr>
        <w:rPr>
          <w:rFonts w:ascii="Arial" w:hAnsi="Arial" w:cs="Arial"/>
          <w:bCs/>
        </w:rPr>
      </w:pPr>
    </w:p>
    <w:p w14:paraId="4086BB10" w14:textId="0BC3199A" w:rsidR="00B3650C" w:rsidRDefault="00B3650C" w:rsidP="005E0EE8">
      <w:pPr>
        <w:rPr>
          <w:rFonts w:ascii="Arial" w:hAnsi="Arial" w:cs="Arial"/>
          <w:bCs/>
        </w:rPr>
      </w:pPr>
    </w:p>
    <w:p w14:paraId="56B9D2AE" w14:textId="31D43DB8" w:rsidR="00B3650C" w:rsidRDefault="00B3650C" w:rsidP="005E0EE8">
      <w:pPr>
        <w:rPr>
          <w:rFonts w:ascii="Arial" w:hAnsi="Arial" w:cs="Arial"/>
          <w:bCs/>
        </w:rPr>
      </w:pPr>
    </w:p>
    <w:p w14:paraId="365093E3" w14:textId="4C462F59" w:rsidR="00B3650C" w:rsidRDefault="00B3650C" w:rsidP="005E0EE8">
      <w:pPr>
        <w:rPr>
          <w:rFonts w:ascii="Arial" w:hAnsi="Arial" w:cs="Arial"/>
          <w:bCs/>
        </w:rPr>
      </w:pPr>
    </w:p>
    <w:p w14:paraId="3B9358E7" w14:textId="1EC65B27" w:rsidR="00B3650C" w:rsidRDefault="00B3650C" w:rsidP="005E0EE8">
      <w:pPr>
        <w:rPr>
          <w:rFonts w:ascii="Arial" w:hAnsi="Arial" w:cs="Arial"/>
          <w:bCs/>
        </w:rPr>
      </w:pPr>
    </w:p>
    <w:p w14:paraId="3AA3BAB7" w14:textId="363EC643" w:rsidR="00B3650C" w:rsidRDefault="00B3650C" w:rsidP="005E0EE8">
      <w:pPr>
        <w:rPr>
          <w:rFonts w:ascii="Arial" w:hAnsi="Arial" w:cs="Arial"/>
          <w:bCs/>
        </w:rPr>
      </w:pPr>
    </w:p>
    <w:p w14:paraId="2148D2A1" w14:textId="01C53F9C" w:rsidR="00B3650C" w:rsidRDefault="00B3650C" w:rsidP="005E0EE8">
      <w:pPr>
        <w:rPr>
          <w:rFonts w:ascii="Arial" w:hAnsi="Arial" w:cs="Arial"/>
          <w:bCs/>
        </w:rPr>
      </w:pPr>
    </w:p>
    <w:p w14:paraId="07260457" w14:textId="588127B7" w:rsidR="00B3650C" w:rsidRDefault="00B3650C" w:rsidP="005E0EE8">
      <w:pPr>
        <w:rPr>
          <w:rFonts w:ascii="Arial" w:hAnsi="Arial" w:cs="Arial"/>
          <w:bCs/>
        </w:rPr>
      </w:pPr>
    </w:p>
    <w:p w14:paraId="6DDD8B75" w14:textId="673BFF50" w:rsidR="00B3650C" w:rsidRDefault="00B3650C" w:rsidP="005E0EE8">
      <w:pPr>
        <w:rPr>
          <w:rFonts w:ascii="Arial" w:hAnsi="Arial" w:cs="Arial"/>
          <w:bCs/>
        </w:rPr>
      </w:pPr>
    </w:p>
    <w:p w14:paraId="03BE8AFD" w14:textId="3FE6C71B" w:rsidR="00B3650C" w:rsidRDefault="00B3650C" w:rsidP="005E0EE8">
      <w:pPr>
        <w:rPr>
          <w:rFonts w:ascii="Arial" w:hAnsi="Arial" w:cs="Arial"/>
          <w:bCs/>
        </w:rPr>
      </w:pPr>
    </w:p>
    <w:p w14:paraId="3754926C" w14:textId="77777777" w:rsidR="005E0EE8" w:rsidRDefault="005E0EE8"/>
    <w:sectPr w:rsidR="005E0EE8" w:rsidSect="005E0EE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D6930"/>
    <w:multiLevelType w:val="multilevel"/>
    <w:tmpl w:val="2724F0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E8"/>
    <w:rsid w:val="000A7AF0"/>
    <w:rsid w:val="00295919"/>
    <w:rsid w:val="00332631"/>
    <w:rsid w:val="005E0EE8"/>
    <w:rsid w:val="007151D7"/>
    <w:rsid w:val="007D661E"/>
    <w:rsid w:val="008318BD"/>
    <w:rsid w:val="00832BAB"/>
    <w:rsid w:val="008B2302"/>
    <w:rsid w:val="009045A1"/>
    <w:rsid w:val="009803C4"/>
    <w:rsid w:val="00A96357"/>
    <w:rsid w:val="00B3650C"/>
    <w:rsid w:val="00C2567D"/>
    <w:rsid w:val="00E41769"/>
    <w:rsid w:val="00EA39F2"/>
    <w:rsid w:val="00F60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6D77"/>
  <w15:chartTrackingRefBased/>
  <w15:docId w15:val="{9F3A217E-4135-0D48-ACB5-43B68C07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8BD"/>
    <w:rPr>
      <w:color w:val="0563C1" w:themeColor="hyperlink"/>
      <w:u w:val="single"/>
    </w:rPr>
  </w:style>
  <w:style w:type="character" w:styleId="UnresolvedMention">
    <w:name w:val="Unresolved Mention"/>
    <w:basedOn w:val="DefaultParagraphFont"/>
    <w:uiPriority w:val="99"/>
    <w:semiHidden/>
    <w:unhideWhenUsed/>
    <w:rsid w:val="00831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plref@btinternet.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green</dc:creator>
  <cp:keywords/>
  <dc:description/>
  <cp:lastModifiedBy>Helen Toms</cp:lastModifiedBy>
  <cp:revision>11</cp:revision>
  <cp:lastPrinted>2019-12-28T16:58:00Z</cp:lastPrinted>
  <dcterms:created xsi:type="dcterms:W3CDTF">2020-01-16T12:26:00Z</dcterms:created>
  <dcterms:modified xsi:type="dcterms:W3CDTF">2020-01-16T16:19:00Z</dcterms:modified>
</cp:coreProperties>
</file>